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D9DD" w14:textId="0B920639" w:rsidR="005E6FB5" w:rsidRDefault="005E6FB5" w:rsidP="00503924">
      <w:pPr>
        <w:spacing w:line="300" w:lineRule="auto"/>
        <w:ind w:left="-567" w:right="-284"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6FB5">
        <w:rPr>
          <w:rFonts w:ascii="Times New Roman" w:hAnsi="Times New Roman" w:cs="Times New Roman"/>
          <w:b/>
          <w:i/>
          <w:sz w:val="28"/>
          <w:szCs w:val="28"/>
        </w:rPr>
        <w:t>Добрый день!</w:t>
      </w:r>
    </w:p>
    <w:p w14:paraId="28CCB693" w14:textId="77777777" w:rsidR="00C17054" w:rsidRPr="005E6FB5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1725F2" w14:textId="5084F5E0" w:rsidR="005E6FB5" w:rsidRDefault="005E6FB5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FB5">
        <w:rPr>
          <w:rFonts w:ascii="Times New Roman" w:hAnsi="Times New Roman" w:cs="Times New Roman"/>
          <w:sz w:val="28"/>
          <w:szCs w:val="28"/>
        </w:rPr>
        <w:t xml:space="preserve">Предлагаю Вашему вниманию доклад на тему </w:t>
      </w:r>
      <w:r w:rsidRPr="005E6FB5">
        <w:rPr>
          <w:rFonts w:ascii="Times New Roman" w:hAnsi="Times New Roman" w:cs="Times New Roman"/>
          <w:b/>
          <w:sz w:val="28"/>
          <w:szCs w:val="28"/>
        </w:rPr>
        <w:t>«Промежуточные итоги реализации проекта «Один округ=один тариф» в 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FB5">
        <w:rPr>
          <w:rFonts w:ascii="Times New Roman" w:hAnsi="Times New Roman" w:cs="Times New Roman"/>
          <w:b/>
          <w:sz w:val="28"/>
          <w:szCs w:val="28"/>
        </w:rPr>
        <w:t>году»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E6F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96F5D" w14:textId="77777777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2C154D" w14:textId="03027B48" w:rsidR="00B2097B" w:rsidRPr="00B2097B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7054">
        <w:rPr>
          <w:rFonts w:ascii="Times New Roman" w:hAnsi="Times New Roman" w:cs="Times New Roman"/>
          <w:bCs/>
          <w:sz w:val="28"/>
          <w:szCs w:val="28"/>
        </w:rPr>
        <w:t xml:space="preserve">В Нижегородской области с 2023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Региональной службой по тарифам Нижегородской области (далее-РСТ Нижегородской области) </w:t>
      </w:r>
      <w:r w:rsidRPr="00C17054">
        <w:rPr>
          <w:rFonts w:ascii="Times New Roman" w:hAnsi="Times New Roman" w:cs="Times New Roman"/>
          <w:bCs/>
          <w:sz w:val="28"/>
          <w:szCs w:val="28"/>
        </w:rPr>
        <w:t>в рамках исполнения поручения Губернатора Нижегородской области была организована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реализации проекта </w:t>
      </w:r>
      <w:r w:rsidRPr="00DF7637">
        <w:rPr>
          <w:rFonts w:ascii="Times New Roman" w:hAnsi="Times New Roman" w:cs="Times New Roman"/>
          <w:sz w:val="28"/>
          <w:szCs w:val="28"/>
        </w:rPr>
        <w:t>«Один округ = один тариф» (далее – Проект)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054">
        <w:rPr>
          <w:rFonts w:ascii="Times New Roman" w:hAnsi="Times New Roman" w:cs="Times New Roman"/>
          <w:sz w:val="28"/>
          <w:szCs w:val="28"/>
        </w:rPr>
        <w:t xml:space="preserve"> который направлен на устранение тарифного неравенства путем укрупнения/объединения тарифов/МУПов в границах одного муниципального образования, а также на повышение эффективности деятельности муниципальных предприятий. </w:t>
      </w:r>
      <w:r w:rsidRPr="00B209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Важно отметить, что объединение тарифов осуществляется без бюджетных и тарифных последствий для потребителей.</w:t>
      </w:r>
    </w:p>
    <w:p w14:paraId="79D17930" w14:textId="51726DA4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тарифной кампании 2024 года первые положительные результаты</w:t>
      </w:r>
      <w:r w:rsidR="00B2097B">
        <w:rPr>
          <w:rFonts w:ascii="Times New Roman" w:hAnsi="Times New Roman" w:cs="Times New Roman"/>
          <w:sz w:val="28"/>
          <w:szCs w:val="28"/>
        </w:rPr>
        <w:t xml:space="preserve"> </w:t>
      </w:r>
      <w:r w:rsidRPr="00C17054">
        <w:rPr>
          <w:rFonts w:ascii="Times New Roman" w:hAnsi="Times New Roman" w:cs="Times New Roman"/>
          <w:sz w:val="28"/>
          <w:szCs w:val="28"/>
        </w:rPr>
        <w:t xml:space="preserve">Проекта можно отметить в Семеновском муниципальном округе. </w:t>
      </w:r>
      <w:r w:rsidR="000C6BE7">
        <w:rPr>
          <w:rFonts w:ascii="Times New Roman" w:hAnsi="Times New Roman" w:cs="Times New Roman"/>
          <w:sz w:val="28"/>
          <w:szCs w:val="28"/>
        </w:rPr>
        <w:t xml:space="preserve"> </w:t>
      </w:r>
      <w:r w:rsidRPr="00C17054">
        <w:rPr>
          <w:rFonts w:ascii="Times New Roman" w:hAnsi="Times New Roman" w:cs="Times New Roman"/>
          <w:sz w:val="28"/>
          <w:szCs w:val="28"/>
        </w:rPr>
        <w:t>По каждому виду регулируемой деятельности у крупнейших ресурсоснабжающих организаций осуществлено сокращение дифференциации тарифов: на питьевую воду - с 5 до 3 тарифов, на водоотведение – с 6 до 2 тарифов, на тепловую энергию – с 5 до 3 тарифов. Кроме того, для части потребителей Семеновского муниципального округа с июля 2024 года произ</w:t>
      </w:r>
      <w:r w:rsidR="000C6BE7">
        <w:rPr>
          <w:rFonts w:ascii="Times New Roman" w:hAnsi="Times New Roman" w:cs="Times New Roman"/>
          <w:sz w:val="28"/>
          <w:szCs w:val="28"/>
        </w:rPr>
        <w:t>ошло</w:t>
      </w:r>
      <w:r w:rsidRPr="00C17054">
        <w:rPr>
          <w:rFonts w:ascii="Times New Roman" w:hAnsi="Times New Roman" w:cs="Times New Roman"/>
          <w:sz w:val="28"/>
          <w:szCs w:val="28"/>
        </w:rPr>
        <w:t xml:space="preserve"> существенное снижение тарифов. Например, стоимость тепловой энергии в д. Зименки Семеновского муниципального округа уменьш</w:t>
      </w:r>
      <w:r w:rsidR="000C6BE7">
        <w:rPr>
          <w:rFonts w:ascii="Times New Roman" w:hAnsi="Times New Roman" w:cs="Times New Roman"/>
          <w:sz w:val="28"/>
          <w:szCs w:val="28"/>
        </w:rPr>
        <w:t>илась</w:t>
      </w:r>
      <w:r w:rsidRPr="00C17054">
        <w:rPr>
          <w:rFonts w:ascii="Times New Roman" w:hAnsi="Times New Roman" w:cs="Times New Roman"/>
          <w:sz w:val="28"/>
          <w:szCs w:val="28"/>
        </w:rPr>
        <w:t xml:space="preserve"> на 19 %, а тариф на водоотведение для потребителей Тарасихинского сельсовета Семеновского муниципального округа снизи</w:t>
      </w:r>
      <w:r w:rsidR="000C6BE7">
        <w:rPr>
          <w:rFonts w:ascii="Times New Roman" w:hAnsi="Times New Roman" w:cs="Times New Roman"/>
          <w:sz w:val="28"/>
          <w:szCs w:val="28"/>
        </w:rPr>
        <w:t>лся</w:t>
      </w:r>
      <w:r w:rsidRPr="00C17054">
        <w:rPr>
          <w:rFonts w:ascii="Times New Roman" w:hAnsi="Times New Roman" w:cs="Times New Roman"/>
          <w:sz w:val="28"/>
          <w:szCs w:val="28"/>
        </w:rPr>
        <w:t xml:space="preserve"> на 40 %. </w:t>
      </w:r>
    </w:p>
    <w:p w14:paraId="0FDC271D" w14:textId="31DA2AD3" w:rsidR="00C17054" w:rsidRPr="00DF7637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7">
        <w:rPr>
          <w:rFonts w:ascii="Times New Roman" w:hAnsi="Times New Roman" w:cs="Times New Roman"/>
          <w:sz w:val="28"/>
          <w:szCs w:val="28"/>
        </w:rPr>
        <w:t>В результате проведенной работы</w:t>
      </w:r>
      <w:r w:rsidR="0015445F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DF7637">
        <w:rPr>
          <w:rFonts w:ascii="Times New Roman" w:hAnsi="Times New Roman" w:cs="Times New Roman"/>
          <w:sz w:val="28"/>
          <w:szCs w:val="28"/>
        </w:rPr>
        <w:t>:</w:t>
      </w:r>
    </w:p>
    <w:p w14:paraId="0BD548C6" w14:textId="77777777" w:rsidR="00C17054" w:rsidRPr="00DF7637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7">
        <w:rPr>
          <w:rFonts w:ascii="Times New Roman" w:hAnsi="Times New Roman" w:cs="Times New Roman"/>
          <w:sz w:val="28"/>
          <w:szCs w:val="28"/>
        </w:rPr>
        <w:t xml:space="preserve"> - на территории 11 муниципальных</w:t>
      </w:r>
      <w:r>
        <w:rPr>
          <w:rFonts w:ascii="Times New Roman" w:hAnsi="Times New Roman" w:cs="Times New Roman"/>
          <w:sz w:val="28"/>
          <w:szCs w:val="28"/>
        </w:rPr>
        <w:t>/ городских</w:t>
      </w:r>
      <w:r w:rsidRPr="00DF7637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, таких как Сокольский, Саров, Починковский, </w:t>
      </w:r>
      <w:r w:rsidRPr="00DF7637">
        <w:rPr>
          <w:rFonts w:ascii="Times New Roman" w:hAnsi="Times New Roman" w:cs="Times New Roman"/>
          <w:sz w:val="28"/>
          <w:szCs w:val="28"/>
        </w:rPr>
        <w:t>Проект реализован;</w:t>
      </w:r>
    </w:p>
    <w:p w14:paraId="1055811D" w14:textId="77777777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7">
        <w:rPr>
          <w:rFonts w:ascii="Times New Roman" w:hAnsi="Times New Roman" w:cs="Times New Roman"/>
          <w:sz w:val="28"/>
          <w:szCs w:val="28"/>
        </w:rPr>
        <w:t>- на территории 21 муниципального образования Нижегородской области произведено укрупнение тарифных зон: из 108 тарифов, по которым было возможно их объединение без тарифных и бюджетных последствий - с июля 2024 года в регулировании осталось 60 (сокращение на 44%)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B46FD51" w14:textId="77777777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 теплоснабжения на - 41%;</w:t>
      </w:r>
    </w:p>
    <w:p w14:paraId="2D70E6B7" w14:textId="77777777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 водоснабжения на – 41%;</w:t>
      </w:r>
    </w:p>
    <w:p w14:paraId="5F4FCF99" w14:textId="77777777" w:rsidR="00C17054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 водоотведения на - 57%;</w:t>
      </w:r>
    </w:p>
    <w:p w14:paraId="13DC079D" w14:textId="77777777" w:rsidR="00C17054" w:rsidRPr="00DF7637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сфере горячего водоснабжения на 50%.</w:t>
      </w:r>
    </w:p>
    <w:p w14:paraId="3028E7EF" w14:textId="2DE51A59" w:rsidR="00B2097B" w:rsidRDefault="00C17054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37">
        <w:rPr>
          <w:rFonts w:ascii="Times New Roman" w:hAnsi="Times New Roman" w:cs="Times New Roman"/>
          <w:sz w:val="28"/>
          <w:szCs w:val="28"/>
        </w:rPr>
        <w:t xml:space="preserve">Указанных результатов удалось достигнуть, в том числе, за счет проводимой работы с главами муниципальных образований, в ходе которой была </w:t>
      </w:r>
      <w:r w:rsidRPr="00DF7637">
        <w:rPr>
          <w:rFonts w:ascii="Times New Roman" w:hAnsi="Times New Roman" w:cs="Times New Roman"/>
          <w:sz w:val="28"/>
          <w:szCs w:val="28"/>
        </w:rPr>
        <w:lastRenderedPageBreak/>
        <w:t>проанализирована работа ресурсоснабжающих организаций и принят ряд управленческих решений, направленных на реорганизацию неэффективных МУПов и укрупнению зон для применения единого тарифа. В результате проведенной работы сокращено 12 МУПов (10,08%).</w:t>
      </w:r>
    </w:p>
    <w:p w14:paraId="0E39AAD3" w14:textId="7BC16768" w:rsidR="00B2097B" w:rsidRDefault="005E6FB5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1D5">
        <w:rPr>
          <w:rFonts w:ascii="Times New Roman" w:hAnsi="Times New Roman" w:cs="Times New Roman"/>
          <w:sz w:val="28"/>
          <w:szCs w:val="28"/>
        </w:rPr>
        <w:t xml:space="preserve">В процессе тарифной кампании </w:t>
      </w:r>
      <w:r w:rsidR="00F0570E">
        <w:rPr>
          <w:rFonts w:ascii="Times New Roman" w:hAnsi="Times New Roman" w:cs="Times New Roman"/>
          <w:sz w:val="28"/>
          <w:szCs w:val="28"/>
        </w:rPr>
        <w:t xml:space="preserve">по установлению/ корректировке тарифов </w:t>
      </w:r>
      <w:r w:rsidRPr="002571D5">
        <w:rPr>
          <w:rFonts w:ascii="Times New Roman" w:hAnsi="Times New Roman" w:cs="Times New Roman"/>
          <w:sz w:val="28"/>
          <w:szCs w:val="28"/>
        </w:rPr>
        <w:t>на 2025 год</w:t>
      </w:r>
      <w:r w:rsidRPr="00DF7637">
        <w:rPr>
          <w:rFonts w:ascii="Times New Roman" w:hAnsi="Times New Roman" w:cs="Times New Roman"/>
          <w:sz w:val="28"/>
          <w:szCs w:val="28"/>
        </w:rPr>
        <w:t xml:space="preserve"> </w:t>
      </w:r>
      <w:r w:rsidR="00B2097B">
        <w:rPr>
          <w:rFonts w:ascii="Times New Roman" w:hAnsi="Times New Roman" w:cs="Times New Roman"/>
          <w:sz w:val="28"/>
          <w:szCs w:val="28"/>
        </w:rPr>
        <w:t xml:space="preserve">РСТ Нижегородской области </w:t>
      </w:r>
      <w:r w:rsidRPr="00DF7637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продолжена </w:t>
      </w:r>
      <w:r w:rsidRPr="00DF7637">
        <w:rPr>
          <w:rFonts w:ascii="Times New Roman" w:hAnsi="Times New Roman" w:cs="Times New Roman"/>
          <w:sz w:val="28"/>
          <w:szCs w:val="28"/>
        </w:rPr>
        <w:t>работа по Проект</w:t>
      </w:r>
      <w:r w:rsidR="00B2097B">
        <w:rPr>
          <w:rFonts w:ascii="Times New Roman" w:hAnsi="Times New Roman" w:cs="Times New Roman"/>
          <w:sz w:val="28"/>
          <w:szCs w:val="28"/>
        </w:rPr>
        <w:t>у.</w:t>
      </w:r>
    </w:p>
    <w:p w14:paraId="780114EB" w14:textId="507E095A" w:rsidR="005E6FB5" w:rsidRDefault="005E6FB5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4A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A148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укрупнению отдельных тарифных зон, в том числе за счет сокращения дифференциация тарифов в Шатковском, Дальнеконстантиновском, Городецком, Большемурашкинском муниципальных округах Нижегородской области и в г. Дзержинск Нижегородской области, в которых приняты управленческие решения по реорганизации 15 неэффективных МУПов. Так, в Шатковском муниципальном округе завершено преобразование 8 МУПов в 3 ресурсоснабжающие организации, что позволило существенно укрупнить тарифные зоны, а также снизить на 18,2 % тарифы на воду для потребителей с. Смирновец Шатковского муниципального округа.</w:t>
      </w:r>
    </w:p>
    <w:p w14:paraId="10AD7359" w14:textId="2E097BC9" w:rsidR="005E6FB5" w:rsidRPr="00D67C24" w:rsidRDefault="005E6FB5" w:rsidP="00503924">
      <w:pPr>
        <w:spacing w:after="0"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Пильнинском муниципальном округе Нижегородской области в связи </w:t>
      </w:r>
      <w:r w:rsidR="000C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67C2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установлением единого тарифа на питьевую воду (ранее устанавливалось 9 тарифов) для потребителей административно-территориального образования Можаров-Майданский сельсовет тарифы снижены на 44,5 %. По указанному основанию снижение тарифов на воду в 2025 году произо</w:t>
      </w:r>
      <w:r w:rsidR="000C6BE7">
        <w:rPr>
          <w:rFonts w:ascii="Times New Roman" w:eastAsia="Times New Roman" w:hAnsi="Times New Roman" w:cs="Times New Roman"/>
          <w:sz w:val="28"/>
          <w:szCs w:val="28"/>
          <w:lang w:eastAsia="ru-RU"/>
        </w:rPr>
        <w:t>шло</w:t>
      </w:r>
      <w:r w:rsidRPr="00D6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потребителей </w:t>
      </w:r>
      <w:r w:rsidR="00B2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D67C2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Васильсурск (-15,4%) в муниципальном округе Воротынский Нижегородской области.</w:t>
      </w:r>
      <w:r w:rsidR="0015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D6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арифные зоны сокращены на 96 тарифов, что составляет порядка 10 % от общего количества тарифов, регулируемых в сфере тепло-, водоснабжения и водоотведения. </w:t>
      </w:r>
    </w:p>
    <w:p w14:paraId="583FE8D9" w14:textId="2A0B83EC" w:rsidR="00B2097B" w:rsidRPr="00B2097B" w:rsidRDefault="00B2097B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</w:t>
      </w:r>
      <w:r w:rsidR="000E5283">
        <w:rPr>
          <w:rFonts w:ascii="Times New Roman" w:hAnsi="Times New Roman" w:cs="Times New Roman"/>
          <w:sz w:val="28"/>
          <w:szCs w:val="28"/>
        </w:rPr>
        <w:t>кущем периоде 2025</w:t>
      </w:r>
      <w:r>
        <w:rPr>
          <w:rFonts w:ascii="Times New Roman" w:hAnsi="Times New Roman" w:cs="Times New Roman"/>
          <w:sz w:val="28"/>
          <w:szCs w:val="28"/>
        </w:rPr>
        <w:t xml:space="preserve"> года, при подготовке к тарифному</w:t>
      </w:r>
      <w:r w:rsidR="000E5283">
        <w:rPr>
          <w:rFonts w:ascii="Times New Roman" w:hAnsi="Times New Roman" w:cs="Times New Roman"/>
          <w:sz w:val="28"/>
          <w:szCs w:val="28"/>
        </w:rPr>
        <w:t xml:space="preserve"> регулированию на 2026год,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5445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E6FB5" w:rsidRPr="00DF7637">
        <w:rPr>
          <w:rFonts w:ascii="Times New Roman" w:hAnsi="Times New Roman" w:cs="Times New Roman"/>
          <w:sz w:val="28"/>
          <w:szCs w:val="28"/>
        </w:rPr>
        <w:t>работа по сокращению дифференциации тарифов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E3B71C" w14:textId="77777777" w:rsidR="00F0570E" w:rsidRDefault="00B2097B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97B">
        <w:rPr>
          <w:rFonts w:ascii="Times New Roman" w:hAnsi="Times New Roman" w:cs="Times New Roman"/>
          <w:sz w:val="28"/>
          <w:szCs w:val="28"/>
        </w:rPr>
        <w:t xml:space="preserve"> </w:t>
      </w:r>
      <w:r w:rsidR="00F0570E">
        <w:rPr>
          <w:rFonts w:ascii="Times New Roman" w:hAnsi="Times New Roman" w:cs="Times New Roman"/>
          <w:sz w:val="28"/>
          <w:szCs w:val="28"/>
        </w:rPr>
        <w:t>В</w:t>
      </w:r>
      <w:r w:rsidRPr="00B2097B"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="00F0570E">
        <w:rPr>
          <w:rFonts w:ascii="Times New Roman" w:hAnsi="Times New Roman" w:cs="Times New Roman"/>
          <w:sz w:val="28"/>
          <w:szCs w:val="28"/>
        </w:rPr>
        <w:t>е</w:t>
      </w:r>
      <w:r w:rsidRPr="00B2097B">
        <w:rPr>
          <w:rFonts w:ascii="Times New Roman" w:hAnsi="Times New Roman" w:cs="Times New Roman"/>
          <w:sz w:val="28"/>
          <w:szCs w:val="28"/>
        </w:rPr>
        <w:t xml:space="preserve"> 2025 года РСТ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097B">
        <w:rPr>
          <w:rFonts w:ascii="Times New Roman" w:hAnsi="Times New Roman" w:cs="Times New Roman"/>
          <w:sz w:val="28"/>
          <w:szCs w:val="28"/>
        </w:rPr>
        <w:t>был осуществлен сбор информации от органов местного самоуправления 31 муниципальных и городских округов Нижегородской области по актуализации «дорожных карт» реализации проекта «Один округ=один тариф»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570E">
        <w:rPr>
          <w:rFonts w:ascii="Times New Roman" w:hAnsi="Times New Roman" w:cs="Times New Roman"/>
          <w:sz w:val="28"/>
          <w:szCs w:val="28"/>
        </w:rPr>
        <w:t xml:space="preserve"> Дорожные карты на поэтапную реализацию Проекта представили </w:t>
      </w:r>
      <w:r w:rsidR="003B2FFE" w:rsidRPr="003B2FFE">
        <w:rPr>
          <w:rFonts w:ascii="Times New Roman" w:hAnsi="Times New Roman" w:cs="Times New Roman"/>
          <w:sz w:val="28"/>
          <w:szCs w:val="28"/>
        </w:rPr>
        <w:t>27 муниципальны</w:t>
      </w:r>
      <w:r w:rsidR="00F0570E">
        <w:rPr>
          <w:rFonts w:ascii="Times New Roman" w:hAnsi="Times New Roman" w:cs="Times New Roman"/>
          <w:sz w:val="28"/>
          <w:szCs w:val="28"/>
        </w:rPr>
        <w:t>х</w:t>
      </w:r>
      <w:r w:rsidR="003B2FFE" w:rsidRPr="003B2FF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0570E">
        <w:rPr>
          <w:rFonts w:ascii="Times New Roman" w:hAnsi="Times New Roman" w:cs="Times New Roman"/>
          <w:sz w:val="28"/>
          <w:szCs w:val="28"/>
        </w:rPr>
        <w:t>й:</w:t>
      </w:r>
    </w:p>
    <w:p w14:paraId="4B9A67D1" w14:textId="76742CE4" w:rsidR="003B2FFE" w:rsidRPr="003B2FFE" w:rsidRDefault="003B2FFE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FFE">
        <w:rPr>
          <w:rFonts w:ascii="Times New Roman" w:hAnsi="Times New Roman" w:cs="Times New Roman"/>
          <w:sz w:val="28"/>
          <w:szCs w:val="28"/>
        </w:rPr>
        <w:t xml:space="preserve">- реорганизация/объединение муниципальных предприятий в течении 2025 года </w:t>
      </w:r>
      <w:r w:rsidR="00F0570E">
        <w:rPr>
          <w:rFonts w:ascii="Times New Roman" w:hAnsi="Times New Roman" w:cs="Times New Roman"/>
          <w:sz w:val="28"/>
          <w:szCs w:val="28"/>
        </w:rPr>
        <w:t>запланировали</w:t>
      </w:r>
      <w:r w:rsidRPr="003B2FFE">
        <w:rPr>
          <w:rFonts w:ascii="Times New Roman" w:hAnsi="Times New Roman" w:cs="Times New Roman"/>
          <w:sz w:val="28"/>
          <w:szCs w:val="28"/>
        </w:rPr>
        <w:t xml:space="preserve"> 15 муниципальных образований (Ардатовский, Богородский, Варнавинский, Гагинский, Городецкий, Дальнеконстантиновский, Краснобаковский, Лысковский, Навашинский, Семеновский, Сосновский, Шарангский муниципальные округа, м.о.г. Чкаловск, м.о.г. Шахунья, м.о.г. Кулебаки);</w:t>
      </w:r>
    </w:p>
    <w:p w14:paraId="03F5A7D7" w14:textId="77777777" w:rsidR="00F0570E" w:rsidRDefault="003B2FFE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FFE">
        <w:rPr>
          <w:rFonts w:ascii="Times New Roman" w:hAnsi="Times New Roman" w:cs="Times New Roman"/>
          <w:sz w:val="28"/>
          <w:szCs w:val="28"/>
        </w:rPr>
        <w:lastRenderedPageBreak/>
        <w:t>- единовременный переход с 2025 года к единым тарифам невозможен в связи с наличием существенных бюджетных и тарифных последствий в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FFE">
        <w:rPr>
          <w:rFonts w:ascii="Times New Roman" w:hAnsi="Times New Roman" w:cs="Times New Roman"/>
          <w:sz w:val="28"/>
          <w:szCs w:val="28"/>
        </w:rPr>
        <w:t>муниципальных образованиях (Большемурашкинский, Бутурлинский, Вачский, Ветлужский, Воскресенский, Дивеевский, Ковернинский, Павловский, Перевозский, Уренский, Тоншаевский и Шатковский муниципальные округа) в связи с чем запланирован перенос сроков исполнения поручения на последующие периоды.</w:t>
      </w:r>
    </w:p>
    <w:p w14:paraId="60E50D39" w14:textId="77777777" w:rsidR="001A5447" w:rsidRDefault="001A5447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9 месяцев 2025 г. мероприятия по объединению МУПов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сокращению тарифных зон выполнены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80A0D1" w14:textId="0B1CD051" w:rsidR="001A5447" w:rsidRPr="001A5447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5447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в 4 муниципальных образованиях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Воскресенский</w:t>
      </w:r>
      <w:r w:rsid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Гагинский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Сергачский </w:t>
      </w:r>
      <w:r w:rsid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в 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A5447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924" w:rsidRPr="001A54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Кулебак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64D1D2BC" w14:textId="1A5B022C" w:rsidR="003A6F42" w:rsidRP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6 муниципальных округов </w:t>
      </w: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количество </w:t>
      </w: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предприятий, а также 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</w:t>
      </w: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4413E44" w14:textId="7813C525" w:rsid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Ардатовский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 1 МУП,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дифференциация 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снижена 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с 8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до 7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тарифов;</w:t>
      </w:r>
    </w:p>
    <w:p w14:paraId="10455432" w14:textId="0D49AE61" w:rsid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Богородский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 1МУП, дифференциация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снижена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4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до 2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ух. тарифов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CBD29A0" w14:textId="5F8505B3" w:rsid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Дальнеконстантиновский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сокращено 4МУПа, дифференциация 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снижена 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с 11ти до 5ти тарифов;</w:t>
      </w:r>
    </w:p>
    <w:p w14:paraId="1CA27B95" w14:textId="1503B0CE" w:rsid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Краснобаковский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 1 МУП,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снижена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6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4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тарифов;</w:t>
      </w:r>
    </w:p>
    <w:p w14:paraId="12F57783" w14:textId="272D037A" w:rsidR="003A6F42" w:rsidRDefault="003A6F42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70E"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Семеновский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реорганизовано 2 МУП,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дифференциация 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снижена 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>с11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до 5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76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50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</w:t>
      </w:r>
      <w:r w:rsidR="000E5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AB8B5B" w14:textId="0344AC25" w:rsidR="00F0570E" w:rsidRDefault="00F0570E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квартале 2025 г.  при установлении/ корректировке тарифов на 2026 год будет продолжена работа по снижению дифференциации тарифов в Балахнинском, Варнавинском, Городецком, Шатковском, Навашинском, Сосновском и Чкаловском муниципальных округах.</w:t>
      </w:r>
    </w:p>
    <w:p w14:paraId="60399A81" w14:textId="7D7FCF1D" w:rsidR="00B47C4F" w:rsidRDefault="00F0570E" w:rsidP="00503924">
      <w:pPr>
        <w:spacing w:line="30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Отдельными администрациями направлены ходатайства о переносе сроков реализации Проекта на последующие периоды в связи с невозможностью в текущем году перехода к единым тарифам и наличием существенных бюджетных и тарифных последствий. </w:t>
      </w:r>
    </w:p>
    <w:p w14:paraId="59E9E840" w14:textId="24C97A4D" w:rsidR="0015445F" w:rsidRPr="0015445F" w:rsidRDefault="0015445F" w:rsidP="00503924">
      <w:pPr>
        <w:spacing w:line="30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установлении/корректировке тарифов на 2026 год РСТ Нижегородской области будет продолжена работа по реализации проекта «Один округ=один тариф».</w:t>
      </w:r>
    </w:p>
    <w:p w14:paraId="7E2A28E0" w14:textId="13815696" w:rsidR="00B47C4F" w:rsidRDefault="00B47C4F" w:rsidP="00503924">
      <w:pPr>
        <w:spacing w:line="300" w:lineRule="auto"/>
        <w:contextualSpacing/>
      </w:pPr>
    </w:p>
    <w:p w14:paraId="63E36EF7" w14:textId="77777777" w:rsidR="00503924" w:rsidRDefault="00503924" w:rsidP="00503924">
      <w:pPr>
        <w:spacing w:line="300" w:lineRule="auto"/>
        <w:contextualSpacing/>
      </w:pPr>
    </w:p>
    <w:p w14:paraId="3C03FAA8" w14:textId="2E686998" w:rsidR="00F0570E" w:rsidRPr="00503924" w:rsidRDefault="00B47C4F" w:rsidP="00503924">
      <w:pPr>
        <w:spacing w:line="30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7C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 за внимание</w:t>
      </w:r>
      <w:r w:rsidR="005039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sectPr w:rsidR="00F0570E" w:rsidRPr="00503924" w:rsidSect="005039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B7"/>
    <w:rsid w:val="0004458A"/>
    <w:rsid w:val="00093DBE"/>
    <w:rsid w:val="000C6BE7"/>
    <w:rsid w:val="000E5283"/>
    <w:rsid w:val="0015445F"/>
    <w:rsid w:val="001A5447"/>
    <w:rsid w:val="0033110C"/>
    <w:rsid w:val="003669DB"/>
    <w:rsid w:val="003A6F42"/>
    <w:rsid w:val="003B2FFE"/>
    <w:rsid w:val="00483EE9"/>
    <w:rsid w:val="004B7644"/>
    <w:rsid w:val="00503924"/>
    <w:rsid w:val="005340B1"/>
    <w:rsid w:val="00575420"/>
    <w:rsid w:val="005E6FB5"/>
    <w:rsid w:val="006C4AE9"/>
    <w:rsid w:val="007C03B7"/>
    <w:rsid w:val="007F213B"/>
    <w:rsid w:val="007F3989"/>
    <w:rsid w:val="00815DEB"/>
    <w:rsid w:val="009C24A7"/>
    <w:rsid w:val="009E716C"/>
    <w:rsid w:val="00B2097B"/>
    <w:rsid w:val="00B47C4F"/>
    <w:rsid w:val="00C17054"/>
    <w:rsid w:val="00CA2BCB"/>
    <w:rsid w:val="00DA3A6E"/>
    <w:rsid w:val="00E7342D"/>
    <w:rsid w:val="00E8071A"/>
    <w:rsid w:val="00F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E5F7"/>
  <w15:chartTrackingRefBased/>
  <w15:docId w15:val="{E19FD74B-4375-449E-8BC5-4586DFF0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Артемичева Светлана Владимировна</dc:creator>
  <cp:keywords/>
  <dc:description/>
  <cp:lastModifiedBy>Янькова Виктория Анатольевна</cp:lastModifiedBy>
  <cp:revision>2</cp:revision>
  <dcterms:created xsi:type="dcterms:W3CDTF">2025-10-17T06:23:00Z</dcterms:created>
  <dcterms:modified xsi:type="dcterms:W3CDTF">2025-10-17T06:23:00Z</dcterms:modified>
</cp:coreProperties>
</file>